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9332E" w14:textId="5D497687" w:rsidR="00A41ABA" w:rsidRDefault="00AC19B2">
      <w:pPr>
        <w:pBdr>
          <w:bottom w:val="single" w:sz="6" w:space="1" w:color="auto"/>
        </w:pBdr>
        <w:rPr>
          <w:sz w:val="32"/>
          <w:szCs w:val="32"/>
        </w:rPr>
      </w:pPr>
      <w:r w:rsidRPr="00AC19B2">
        <w:rPr>
          <w:sz w:val="32"/>
          <w:szCs w:val="32"/>
        </w:rPr>
        <w:t>Specification</w:t>
      </w:r>
    </w:p>
    <w:p w14:paraId="3147E19C" w14:textId="5D464DFB" w:rsidR="00AC19B2" w:rsidRDefault="00AC19B2">
      <w:pPr>
        <w:rPr>
          <w:sz w:val="24"/>
          <w:szCs w:val="24"/>
        </w:rPr>
      </w:pPr>
    </w:p>
    <w:p w14:paraId="6D2A88E5" w14:textId="143E95D3" w:rsidR="00AC19B2" w:rsidRDefault="00AC19B2">
      <w:pPr>
        <w:rPr>
          <w:sz w:val="24"/>
          <w:szCs w:val="24"/>
        </w:rPr>
      </w:pPr>
      <w:r>
        <w:rPr>
          <w:sz w:val="24"/>
          <w:szCs w:val="24"/>
        </w:rPr>
        <w:t xml:space="preserve">Model No.: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PHL</w:t>
      </w:r>
      <w:r w:rsidR="00D91564">
        <w:rPr>
          <w:sz w:val="24"/>
          <w:szCs w:val="24"/>
        </w:rPr>
        <w:t>4</w:t>
      </w:r>
      <w:r w:rsidR="00044B46">
        <w:rPr>
          <w:sz w:val="24"/>
          <w:szCs w:val="24"/>
        </w:rPr>
        <w:t>1</w:t>
      </w:r>
      <w:r w:rsidR="00D91564">
        <w:rPr>
          <w:sz w:val="24"/>
          <w:szCs w:val="24"/>
        </w:rPr>
        <w:t>0</w:t>
      </w:r>
      <w:r w:rsidR="00856DEF">
        <w:rPr>
          <w:sz w:val="24"/>
          <w:szCs w:val="24"/>
        </w:rPr>
        <w:t>8</w:t>
      </w:r>
    </w:p>
    <w:p w14:paraId="4925A019" w14:textId="28232122" w:rsidR="00AC19B2" w:rsidRDefault="00AC19B2">
      <w:pPr>
        <w:rPr>
          <w:sz w:val="24"/>
          <w:szCs w:val="24"/>
        </w:rPr>
      </w:pPr>
      <w:r>
        <w:rPr>
          <w:sz w:val="24"/>
          <w:szCs w:val="24"/>
        </w:rPr>
        <w:t xml:space="preserve">Input: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220-240V, 50-60Hz</w:t>
      </w:r>
    </w:p>
    <w:p w14:paraId="26CBEF43" w14:textId="77777777" w:rsidR="00E81ED6" w:rsidRDefault="00E81ED6" w:rsidP="00E81ED6">
      <w:pPr>
        <w:rPr>
          <w:sz w:val="24"/>
          <w:szCs w:val="24"/>
        </w:rPr>
      </w:pPr>
      <w:r>
        <w:rPr>
          <w:sz w:val="24"/>
          <w:szCs w:val="24"/>
        </w:rPr>
        <w:t>Sensor Type: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PIR</w:t>
      </w:r>
    </w:p>
    <w:p w14:paraId="66BAE453" w14:textId="542D9722" w:rsidR="00AC19B2" w:rsidRDefault="00E81ED6">
      <w:pPr>
        <w:rPr>
          <w:sz w:val="24"/>
          <w:szCs w:val="24"/>
        </w:rPr>
      </w:pPr>
      <w:r>
        <w:rPr>
          <w:sz w:val="24"/>
          <w:szCs w:val="24"/>
        </w:rPr>
        <w:t>Max</w:t>
      </w:r>
      <w:r w:rsidR="00AC19B2">
        <w:rPr>
          <w:sz w:val="24"/>
          <w:szCs w:val="24"/>
        </w:rPr>
        <w:t>:</w:t>
      </w:r>
      <w:r w:rsidR="00AC19B2">
        <w:rPr>
          <w:sz w:val="24"/>
          <w:szCs w:val="24"/>
        </w:rPr>
        <w:tab/>
      </w:r>
      <w:r w:rsidR="00AC19B2">
        <w:rPr>
          <w:sz w:val="24"/>
          <w:szCs w:val="24"/>
        </w:rPr>
        <w:tab/>
      </w:r>
      <w:r w:rsidR="00AC19B2">
        <w:rPr>
          <w:sz w:val="24"/>
          <w:szCs w:val="24"/>
        </w:rPr>
        <w:tab/>
      </w:r>
      <w:r w:rsidR="00856DEF">
        <w:rPr>
          <w:sz w:val="24"/>
          <w:szCs w:val="24"/>
        </w:rPr>
        <w:t>2</w:t>
      </w:r>
      <w:r>
        <w:rPr>
          <w:sz w:val="24"/>
          <w:szCs w:val="24"/>
        </w:rPr>
        <w:t>000</w:t>
      </w:r>
      <w:r w:rsidR="00AC19B2">
        <w:rPr>
          <w:sz w:val="24"/>
          <w:szCs w:val="24"/>
        </w:rPr>
        <w:t>W</w:t>
      </w:r>
      <w:r>
        <w:rPr>
          <w:sz w:val="24"/>
          <w:szCs w:val="24"/>
        </w:rPr>
        <w:t xml:space="preserve"> incandescent, </w:t>
      </w:r>
    </w:p>
    <w:p w14:paraId="335822B9" w14:textId="027591DE" w:rsidR="00E81ED6" w:rsidRDefault="00E81ED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56DEF">
        <w:rPr>
          <w:sz w:val="24"/>
          <w:szCs w:val="24"/>
        </w:rPr>
        <w:t>6</w:t>
      </w:r>
      <w:r>
        <w:rPr>
          <w:sz w:val="24"/>
          <w:szCs w:val="24"/>
        </w:rPr>
        <w:t>00W fluorescent</w:t>
      </w:r>
    </w:p>
    <w:p w14:paraId="7F890A3C" w14:textId="41AF7A6A" w:rsidR="00E81ED6" w:rsidRDefault="00E81ED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56DEF">
        <w:rPr>
          <w:sz w:val="24"/>
          <w:szCs w:val="24"/>
        </w:rPr>
        <w:t>20</w:t>
      </w:r>
      <w:r>
        <w:rPr>
          <w:sz w:val="24"/>
          <w:szCs w:val="24"/>
        </w:rPr>
        <w:t>0W LED lamp</w:t>
      </w:r>
    </w:p>
    <w:p w14:paraId="72A92ECF" w14:textId="41E087A2" w:rsidR="00AC19B2" w:rsidRDefault="002246EE">
      <w:pPr>
        <w:rPr>
          <w:sz w:val="24"/>
          <w:szCs w:val="24"/>
        </w:rPr>
      </w:pPr>
      <w:r>
        <w:rPr>
          <w:sz w:val="24"/>
          <w:szCs w:val="24"/>
        </w:rPr>
        <w:t xml:space="preserve">Rating: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IP</w:t>
      </w:r>
      <w:r w:rsidR="008D009C">
        <w:rPr>
          <w:sz w:val="24"/>
          <w:szCs w:val="24"/>
        </w:rPr>
        <w:t>20</w:t>
      </w:r>
    </w:p>
    <w:p w14:paraId="5DC0179C" w14:textId="3953B52A" w:rsidR="002E1C0B" w:rsidRDefault="002E1C0B">
      <w:pPr>
        <w:rPr>
          <w:sz w:val="24"/>
          <w:szCs w:val="24"/>
        </w:rPr>
      </w:pPr>
      <w:r>
        <w:rPr>
          <w:sz w:val="24"/>
          <w:szCs w:val="24"/>
        </w:rPr>
        <w:t>Cut-out: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cstheme="minorHAnsi"/>
          <w:sz w:val="24"/>
          <w:szCs w:val="24"/>
        </w:rPr>
        <w:t>Ø</w:t>
      </w:r>
      <w:r>
        <w:rPr>
          <w:sz w:val="24"/>
          <w:szCs w:val="24"/>
        </w:rPr>
        <w:t>63mm</w:t>
      </w:r>
    </w:p>
    <w:p w14:paraId="48AB220F" w14:textId="5B2FCAA3" w:rsidR="00AC19B2" w:rsidRDefault="00AC19B2">
      <w:pPr>
        <w:rPr>
          <w:sz w:val="24"/>
          <w:szCs w:val="24"/>
        </w:rPr>
      </w:pPr>
      <w:r>
        <w:rPr>
          <w:sz w:val="24"/>
          <w:szCs w:val="24"/>
        </w:rPr>
        <w:t xml:space="preserve">Fitting </w:t>
      </w:r>
      <w:proofErr w:type="spellStart"/>
      <w:r>
        <w:rPr>
          <w:sz w:val="24"/>
          <w:szCs w:val="24"/>
        </w:rPr>
        <w:t>Colour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1ED6">
        <w:rPr>
          <w:sz w:val="24"/>
          <w:szCs w:val="24"/>
        </w:rPr>
        <w:t>W</w:t>
      </w:r>
      <w:r w:rsidR="00D91564">
        <w:rPr>
          <w:sz w:val="24"/>
          <w:szCs w:val="24"/>
        </w:rPr>
        <w:t>hite</w:t>
      </w:r>
      <w:r w:rsidR="008D009C">
        <w:rPr>
          <w:sz w:val="24"/>
          <w:szCs w:val="24"/>
        </w:rPr>
        <w:t>,</w:t>
      </w:r>
      <w:r w:rsidR="00E81ED6">
        <w:rPr>
          <w:sz w:val="24"/>
          <w:szCs w:val="24"/>
        </w:rPr>
        <w:t xml:space="preserve"> </w:t>
      </w:r>
      <w:r w:rsidR="008D009C">
        <w:rPr>
          <w:sz w:val="24"/>
          <w:szCs w:val="24"/>
        </w:rPr>
        <w:t xml:space="preserve">Black </w:t>
      </w:r>
      <w:r w:rsidR="00E81ED6">
        <w:rPr>
          <w:sz w:val="24"/>
          <w:szCs w:val="24"/>
        </w:rPr>
        <w:t xml:space="preserve">and </w:t>
      </w:r>
      <w:r w:rsidR="008D009C">
        <w:rPr>
          <w:sz w:val="24"/>
          <w:szCs w:val="24"/>
        </w:rPr>
        <w:t>Brush Chrome</w:t>
      </w:r>
      <w:r w:rsidR="00E81ED6">
        <w:rPr>
          <w:sz w:val="24"/>
          <w:szCs w:val="24"/>
        </w:rPr>
        <w:t xml:space="preserve"> </w:t>
      </w:r>
    </w:p>
    <w:p w14:paraId="0E93E657" w14:textId="3AAF52F7" w:rsidR="00E81ED6" w:rsidRDefault="00E81ED6" w:rsidP="00176F50">
      <w:pPr>
        <w:rPr>
          <w:rFonts w:cstheme="minorHAnsi"/>
        </w:rPr>
      </w:pPr>
      <w:r>
        <w:t>Detection Area</w:t>
      </w:r>
      <w:r w:rsidR="00176F50">
        <w:t>:</w:t>
      </w:r>
      <w:r w:rsidR="00176F50">
        <w:tab/>
      </w:r>
      <w:r>
        <w:tab/>
        <w:t xml:space="preserve">about </w:t>
      </w:r>
      <w:r w:rsidR="008D009C">
        <w:t>36</w:t>
      </w:r>
      <w:r w:rsidR="00176F50">
        <w:t>0</w:t>
      </w:r>
      <w:r>
        <w:rPr>
          <w:rFonts w:cstheme="minorHAnsi"/>
        </w:rPr>
        <w:t>°</w:t>
      </w:r>
      <w:r w:rsidR="008D009C">
        <w:rPr>
          <w:rFonts w:cstheme="minorHAnsi"/>
        </w:rPr>
        <w:t>, radius 4.5m (when installed 2.8m high)</w:t>
      </w:r>
      <w:r>
        <w:rPr>
          <w:rFonts w:cstheme="minorHAnsi"/>
        </w:rPr>
        <w:t xml:space="preserve"> </w:t>
      </w:r>
    </w:p>
    <w:p w14:paraId="3A1F0BA2" w14:textId="31FC6F39" w:rsidR="00372B1E" w:rsidRDefault="00372B1E" w:rsidP="00E81ED6">
      <w:r>
        <w:t xml:space="preserve">Duration </w:t>
      </w:r>
      <w:r>
        <w:t>T</w:t>
      </w:r>
      <w:r>
        <w:t xml:space="preserve">ime: </w:t>
      </w:r>
      <w:r>
        <w:tab/>
      </w:r>
      <w:r>
        <w:tab/>
      </w:r>
      <w:r>
        <w:t>10+/-5 seconds to 4+/-1 minutes adjustable</w:t>
      </w:r>
    </w:p>
    <w:p w14:paraId="3C43B8D2" w14:textId="2770F02C" w:rsidR="00372B1E" w:rsidRDefault="00372B1E" w:rsidP="00E81ED6">
      <w:r>
        <w:t>Lux Control:</w:t>
      </w:r>
      <w:r>
        <w:tab/>
      </w:r>
      <w:r>
        <w:tab/>
      </w:r>
      <w:r>
        <w:t>Daylight and night adjustable</w:t>
      </w:r>
    </w:p>
    <w:p w14:paraId="112E7721" w14:textId="1EFBEDDA" w:rsidR="00176F50" w:rsidRDefault="00176F50" w:rsidP="00E81ED6">
      <w:r>
        <w:t xml:space="preserve">Sensitive </w:t>
      </w:r>
      <w:r w:rsidR="00372B1E">
        <w:t>A</w:t>
      </w:r>
      <w:r>
        <w:t>djustable</w:t>
      </w:r>
      <w:r w:rsidR="00372B1E">
        <w:t>:</w:t>
      </w:r>
      <w:r w:rsidR="00372B1E">
        <w:tab/>
      </w:r>
      <w:r w:rsidR="002E1C0B">
        <w:t>No</w:t>
      </w:r>
    </w:p>
    <w:p w14:paraId="4D553A79" w14:textId="108356FA" w:rsidR="00372B1E" w:rsidRDefault="00372B1E" w:rsidP="00372B1E">
      <w:pPr>
        <w:ind w:left="2160" w:hanging="2160"/>
      </w:pPr>
      <w:r>
        <w:t>O</w:t>
      </w:r>
      <w:r>
        <w:t xml:space="preserve">verride </w:t>
      </w:r>
      <w:r>
        <w:t>F</w:t>
      </w:r>
      <w:r>
        <w:t>unction</w:t>
      </w:r>
      <w:r>
        <w:t>:</w:t>
      </w:r>
      <w:r>
        <w:tab/>
      </w:r>
      <w:r w:rsidR="002E1C0B">
        <w:t>No</w:t>
      </w:r>
    </w:p>
    <w:p w14:paraId="3E9CDC45" w14:textId="66E93921" w:rsidR="00176F50" w:rsidRDefault="00176F50" w:rsidP="00176F50">
      <w:r>
        <w:t xml:space="preserve">       </w:t>
      </w:r>
      <w:r>
        <w:tab/>
      </w:r>
      <w:r>
        <w:tab/>
      </w:r>
      <w:r>
        <w:tab/>
        <w:t xml:space="preserve"> </w:t>
      </w:r>
    </w:p>
    <w:p w14:paraId="22BB0E26" w14:textId="32BA8A26" w:rsidR="00176F50" w:rsidRDefault="00176F50" w:rsidP="00176F50">
      <w:r>
        <w:t xml:space="preserve">       </w:t>
      </w:r>
      <w:r>
        <w:tab/>
      </w:r>
      <w:r>
        <w:tab/>
      </w:r>
      <w:r>
        <w:tab/>
        <w:t xml:space="preserve"> </w:t>
      </w:r>
    </w:p>
    <w:p w14:paraId="7D1A7B6D" w14:textId="4D115D3E" w:rsidR="00176F50" w:rsidRDefault="00176F50" w:rsidP="00176F50">
      <w:r>
        <w:t xml:space="preserve">       </w:t>
      </w:r>
      <w:r>
        <w:tab/>
      </w:r>
      <w:r>
        <w:tab/>
      </w:r>
      <w:r>
        <w:tab/>
      </w:r>
    </w:p>
    <w:p w14:paraId="3F99D77C" w14:textId="0BEC7549" w:rsidR="005675BA" w:rsidRDefault="005675BA">
      <w:pPr>
        <w:rPr>
          <w:sz w:val="24"/>
          <w:szCs w:val="24"/>
        </w:rPr>
      </w:pPr>
    </w:p>
    <w:p w14:paraId="095C1EB4" w14:textId="77777777" w:rsidR="005675BA" w:rsidRPr="00AC19B2" w:rsidRDefault="005675BA">
      <w:pPr>
        <w:rPr>
          <w:sz w:val="24"/>
          <w:szCs w:val="24"/>
        </w:rPr>
      </w:pPr>
    </w:p>
    <w:sectPr w:rsidR="005675BA" w:rsidRPr="00AC1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B7"/>
    <w:rsid w:val="00044B46"/>
    <w:rsid w:val="00176F50"/>
    <w:rsid w:val="002246EE"/>
    <w:rsid w:val="00264162"/>
    <w:rsid w:val="002E1C0B"/>
    <w:rsid w:val="00372B1E"/>
    <w:rsid w:val="004333A9"/>
    <w:rsid w:val="004C01A6"/>
    <w:rsid w:val="00517B4F"/>
    <w:rsid w:val="005675BA"/>
    <w:rsid w:val="006461B7"/>
    <w:rsid w:val="00856DEF"/>
    <w:rsid w:val="008A2E64"/>
    <w:rsid w:val="008D009C"/>
    <w:rsid w:val="00A41ABA"/>
    <w:rsid w:val="00AC19B2"/>
    <w:rsid w:val="00B10B78"/>
    <w:rsid w:val="00D91564"/>
    <w:rsid w:val="00E81ED6"/>
    <w:rsid w:val="00EA5C85"/>
    <w:rsid w:val="00E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61896"/>
  <w15:chartTrackingRefBased/>
  <w15:docId w15:val="{757A0CA8-ACC4-4E82-8211-2F27EE9C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2021-02-16T00:15:00Z</dcterms:created>
  <dcterms:modified xsi:type="dcterms:W3CDTF">2021-02-16T00:35:00Z</dcterms:modified>
</cp:coreProperties>
</file>